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BAE" w:rsidRPr="00AD5BAE" w:rsidRDefault="00AD5BAE" w:rsidP="00AD5BAE">
      <w:pPr>
        <w:spacing w:after="0" w:line="240" w:lineRule="auto"/>
        <w:jc w:val="right"/>
        <w:rPr>
          <w:rFonts w:ascii="Times New Roman" w:eastAsia="Times New Roman" w:hAnsi="Times New Roman" w:cs="Times New Roman"/>
          <w:sz w:val="24"/>
          <w:szCs w:val="20"/>
        </w:rPr>
      </w:pPr>
      <w:r w:rsidRPr="00AD5BAE">
        <w:rPr>
          <w:rFonts w:ascii="Times New Roman" w:eastAsia="Times New Roman" w:hAnsi="Times New Roman" w:cs="Times New Roman"/>
          <w:sz w:val="24"/>
          <w:szCs w:val="20"/>
        </w:rPr>
        <w:t>Põltsamaa Linnavolikogu</w:t>
      </w:r>
    </w:p>
    <w:p w:rsidR="00AD5BAE" w:rsidRPr="00AD5BAE" w:rsidRDefault="00F50AC5" w:rsidP="00AD5BAE">
      <w:pPr>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19</w:t>
      </w:r>
      <w:bookmarkStart w:id="0" w:name="_GoBack"/>
      <w:bookmarkEnd w:id="0"/>
      <w:r w:rsidR="00AD5BAE" w:rsidRPr="00AD5BAE">
        <w:rPr>
          <w:rFonts w:ascii="Times New Roman" w:eastAsia="Times New Roman" w:hAnsi="Times New Roman" w:cs="Times New Roman"/>
          <w:sz w:val="24"/>
          <w:szCs w:val="20"/>
        </w:rPr>
        <w:t>.03.2013 määruse nr …</w:t>
      </w:r>
    </w:p>
    <w:p w:rsidR="00AD5BAE" w:rsidRPr="00AD5BAE" w:rsidRDefault="00AD5BAE" w:rsidP="00AD5BAE">
      <w:pPr>
        <w:spacing w:after="0" w:line="240" w:lineRule="auto"/>
        <w:jc w:val="right"/>
        <w:rPr>
          <w:rFonts w:ascii="Times New Roman" w:eastAsia="Times New Roman" w:hAnsi="Times New Roman" w:cs="Times New Roman"/>
          <w:sz w:val="24"/>
          <w:szCs w:val="20"/>
        </w:rPr>
      </w:pPr>
      <w:r w:rsidRPr="00AD5BAE">
        <w:rPr>
          <w:rFonts w:ascii="Times New Roman" w:eastAsia="Times New Roman" w:hAnsi="Times New Roman" w:cs="Times New Roman"/>
          <w:sz w:val="24"/>
          <w:szCs w:val="20"/>
        </w:rPr>
        <w:t>LISA nr 2</w:t>
      </w:r>
    </w:p>
    <w:p w:rsidR="00AD5BAE" w:rsidRPr="00AD5BAE" w:rsidRDefault="00AD5BAE" w:rsidP="00AD5BAE">
      <w:pPr>
        <w:spacing w:after="0" w:line="240" w:lineRule="auto"/>
        <w:jc w:val="right"/>
        <w:rPr>
          <w:rFonts w:ascii="Times New Roman" w:eastAsia="Times New Roman" w:hAnsi="Times New Roman" w:cs="Times New Roman"/>
          <w:sz w:val="24"/>
          <w:szCs w:val="20"/>
        </w:rPr>
      </w:pPr>
      <w:r w:rsidRPr="00AD5BAE">
        <w:rPr>
          <w:rFonts w:ascii="Times New Roman" w:eastAsia="Times New Roman" w:hAnsi="Times New Roman" w:cs="Times New Roman"/>
          <w:sz w:val="24"/>
          <w:szCs w:val="20"/>
        </w:rPr>
        <w:t>(kolmel leheküljel)</w:t>
      </w:r>
    </w:p>
    <w:p w:rsidR="00AD5BAE" w:rsidRPr="00AD5BAE" w:rsidRDefault="00AD5BAE" w:rsidP="00AD5BAE">
      <w:pPr>
        <w:spacing w:after="0" w:line="240" w:lineRule="auto"/>
        <w:rPr>
          <w:rFonts w:ascii="Times New Roman" w:eastAsia="Times New Roman" w:hAnsi="Times New Roman" w:cs="Times New Roman"/>
          <w:bCs/>
          <w:sz w:val="24"/>
          <w:szCs w:val="20"/>
        </w:rPr>
      </w:pPr>
    </w:p>
    <w:p w:rsidR="00AD5BAE" w:rsidRPr="00AD5BAE" w:rsidRDefault="00AD5BAE" w:rsidP="00AD5BAE">
      <w:pPr>
        <w:spacing w:after="0" w:line="240" w:lineRule="auto"/>
        <w:jc w:val="center"/>
        <w:rPr>
          <w:rFonts w:ascii="Times New Roman" w:eastAsia="Times New Roman" w:hAnsi="Times New Roman" w:cs="Times New Roman"/>
          <w:b/>
          <w:bCs/>
          <w:sz w:val="24"/>
          <w:szCs w:val="20"/>
        </w:rPr>
      </w:pPr>
      <w:r w:rsidRPr="00AD5BAE">
        <w:rPr>
          <w:rFonts w:ascii="Times New Roman" w:eastAsia="Times New Roman" w:hAnsi="Times New Roman" w:cs="Times New Roman"/>
          <w:b/>
          <w:bCs/>
          <w:sz w:val="24"/>
          <w:szCs w:val="20"/>
        </w:rPr>
        <w:t>Seletuskiri Põltsamaa linna 2013. aasta 1. lisaeelarvele</w:t>
      </w:r>
    </w:p>
    <w:p w:rsidR="00AD5BAE" w:rsidRPr="00AD5BAE" w:rsidRDefault="00AD5BAE" w:rsidP="00AD5BAE">
      <w:pPr>
        <w:spacing w:after="0" w:line="240" w:lineRule="auto"/>
        <w:rPr>
          <w:rFonts w:ascii="Times New Roman" w:eastAsia="Times New Roman" w:hAnsi="Times New Roman" w:cs="Times New Roman"/>
          <w:sz w:val="24"/>
          <w:szCs w:val="20"/>
        </w:rPr>
      </w:pPr>
    </w:p>
    <w:p w:rsidR="00AD5BAE" w:rsidRPr="00AD5BAE" w:rsidRDefault="00AD5BAE" w:rsidP="00AD5BAE">
      <w:pPr>
        <w:spacing w:after="0" w:line="240" w:lineRule="auto"/>
        <w:rPr>
          <w:rFonts w:ascii="Times New Roman" w:eastAsia="Times New Roman" w:hAnsi="Times New Roman" w:cs="Times New Roman"/>
          <w:b/>
          <w:bCs/>
          <w:sz w:val="24"/>
          <w:szCs w:val="20"/>
        </w:rPr>
      </w:pPr>
      <w:r w:rsidRPr="00AD5BAE">
        <w:rPr>
          <w:rFonts w:ascii="Times New Roman" w:eastAsia="Times New Roman" w:hAnsi="Times New Roman" w:cs="Times New Roman"/>
          <w:b/>
          <w:bCs/>
          <w:sz w:val="24"/>
          <w:szCs w:val="20"/>
        </w:rPr>
        <w:t>Sissejuhatus</w:t>
      </w:r>
    </w:p>
    <w:p w:rsidR="00AD5BAE" w:rsidRPr="00AD5BAE" w:rsidRDefault="00AD5BAE" w:rsidP="00AD5BAE">
      <w:pPr>
        <w:keepNext/>
        <w:spacing w:after="0" w:line="240" w:lineRule="auto"/>
        <w:jc w:val="both"/>
        <w:outlineLvl w:val="0"/>
        <w:rPr>
          <w:rFonts w:ascii="Times New Roman" w:eastAsia="Times New Roman" w:hAnsi="Times New Roman" w:cs="Times New Roman"/>
          <w:sz w:val="24"/>
          <w:szCs w:val="24"/>
        </w:rPr>
      </w:pPr>
      <w:r w:rsidRPr="00AD5BAE">
        <w:rPr>
          <w:rFonts w:ascii="Times New Roman" w:eastAsia="Times New Roman" w:hAnsi="Times New Roman" w:cs="Times New Roman"/>
          <w:sz w:val="24"/>
          <w:szCs w:val="24"/>
        </w:rPr>
        <w:t>Kohaliku omavalitsuse üksuse finantsjuhtimise seaduse § 26 lõike 1 alusel võib eelarveaasta jooksul eelarvet muuta lisaeelarvega. Valla- või linnavalitsus koostab lisaeelarve eelnõu ja esitab selle volikogule. Lisaeelarve eelnõule lisatakse seletuskiri põhjendustega lisaeelarve vajaduse kohta.</w:t>
      </w:r>
    </w:p>
    <w:p w:rsidR="00AD5BAE" w:rsidRPr="00AD5BAE" w:rsidRDefault="00AD5BAE" w:rsidP="00AD5BAE">
      <w:pPr>
        <w:spacing w:after="0" w:line="240" w:lineRule="auto"/>
        <w:rPr>
          <w:rFonts w:ascii="Times New Roman" w:eastAsia="Times New Roman" w:hAnsi="Times New Roman" w:cs="Times New Roman"/>
          <w:sz w:val="20"/>
          <w:szCs w:val="20"/>
        </w:rPr>
      </w:pPr>
    </w:p>
    <w:p w:rsidR="00AD5BAE" w:rsidRPr="00AD5BAE" w:rsidRDefault="00AD5BAE" w:rsidP="00AD5BAE">
      <w:pPr>
        <w:keepNext/>
        <w:spacing w:after="0" w:line="240" w:lineRule="auto"/>
        <w:jc w:val="both"/>
        <w:outlineLvl w:val="0"/>
        <w:rPr>
          <w:rFonts w:ascii="Times New Roman" w:eastAsia="Times New Roman" w:hAnsi="Times New Roman" w:cs="Times New Roman"/>
          <w:sz w:val="24"/>
          <w:szCs w:val="24"/>
        </w:rPr>
      </w:pPr>
      <w:r w:rsidRPr="00AD5BAE">
        <w:rPr>
          <w:rFonts w:ascii="Times New Roman" w:eastAsia="Times New Roman" w:hAnsi="Times New Roman" w:cs="Times New Roman"/>
          <w:sz w:val="24"/>
          <w:szCs w:val="24"/>
        </w:rPr>
        <w:t>Lisaeelarve koostamine on tingitud riigi poolt eraldatud vahendite täpsustumisest, täiendavatest laekumistest ning personalikulude kooskõlla viimisest Põltsamaa Linnavolikogu 19. veebruari 2013 määrusega nr 77 „Põltsamaa Linnavalitsuse kui ametiasutuse palgajuhend“ ning Põltsamaa Linnavolikogu 19. veebruari 2013 määrusega nr 78 „Põltsamaa Linnavalitsuse hallatavate asutuste töötajate töötasustamine“.</w:t>
      </w:r>
    </w:p>
    <w:p w:rsidR="00AD5BAE" w:rsidRPr="00AD5BAE" w:rsidRDefault="00AD5BAE" w:rsidP="00AD5BAE">
      <w:pPr>
        <w:spacing w:after="0" w:line="240" w:lineRule="auto"/>
        <w:jc w:val="both"/>
        <w:rPr>
          <w:rFonts w:ascii="Times New Roman" w:eastAsia="Times New Roman" w:hAnsi="Times New Roman" w:cs="Times New Roman"/>
          <w:b/>
          <w:bCs/>
          <w:color w:val="000000"/>
          <w:sz w:val="24"/>
          <w:szCs w:val="24"/>
        </w:rPr>
      </w:pPr>
    </w:p>
    <w:p w:rsidR="00AD5BAE" w:rsidRPr="00AD5BAE" w:rsidRDefault="00AD5BAE" w:rsidP="00AD5BAE">
      <w:pPr>
        <w:spacing w:after="0" w:line="240" w:lineRule="auto"/>
        <w:jc w:val="both"/>
        <w:rPr>
          <w:rFonts w:ascii="Times New Roman" w:eastAsia="Times New Roman" w:hAnsi="Times New Roman" w:cs="Times New Roman"/>
          <w:b/>
          <w:bCs/>
          <w:sz w:val="24"/>
          <w:szCs w:val="24"/>
        </w:rPr>
      </w:pPr>
      <w:r w:rsidRPr="00AD5BAE">
        <w:rPr>
          <w:rFonts w:ascii="Times New Roman" w:eastAsia="Times New Roman" w:hAnsi="Times New Roman" w:cs="Times New Roman"/>
          <w:b/>
          <w:bCs/>
          <w:color w:val="000000"/>
          <w:sz w:val="24"/>
          <w:szCs w:val="24"/>
        </w:rPr>
        <w:t>Põhitegevuse tulud</w:t>
      </w:r>
    </w:p>
    <w:p w:rsidR="00AD5BAE" w:rsidRPr="00AD5BAE" w:rsidRDefault="00AD5BAE" w:rsidP="00AD5BAE">
      <w:pPr>
        <w:spacing w:after="0" w:line="240" w:lineRule="auto"/>
        <w:jc w:val="both"/>
        <w:rPr>
          <w:rFonts w:ascii="Times New Roman" w:eastAsia="Times New Roman" w:hAnsi="Times New Roman" w:cs="Times New Roman"/>
          <w:sz w:val="24"/>
          <w:szCs w:val="20"/>
        </w:rPr>
      </w:pPr>
      <w:r w:rsidRPr="00AD5BAE">
        <w:rPr>
          <w:rFonts w:ascii="Times New Roman" w:eastAsia="Times New Roman" w:hAnsi="Times New Roman" w:cs="Times New Roman"/>
          <w:sz w:val="24"/>
          <w:szCs w:val="20"/>
        </w:rPr>
        <w:t>13. veebruaril 2013 võttis Vabariigi Valitsus vastu määruse nr 26 „2013. aasta riigieelarve seaduses kohaliku omavalitsuse üksustele määratud tasandus- ja toetusfondi jaotus ning jaotamise ulatus, tingimused ja kord“, mille alusel täpsustusid tasandusfond (lg 1) kohalike omavalitsuste eelarvete toetuseks ja toetusfond (lg 2) hariduskuludeks ja sotsiaalvaldkonna tegevuste toetusteks. Määruse alusel eraldatakse Põltsamaa linnale planeerituga võrreldes tasandusfondist vähem 3132 eurot (vähenemine kaetakse reservfondi arvelt) ja toetusfondist rohkem 451 eurot (sellest 153 eurot suunatakse Põltsamaa Ühisgümnaasiumi juhtimise personalikuludeks ja 2 eurot koolituseks ning 296 eurot suunatakse reservfondi).</w:t>
      </w:r>
    </w:p>
    <w:p w:rsidR="00AD5BAE" w:rsidRPr="00AD5BAE" w:rsidRDefault="00AD5BAE" w:rsidP="00AD5BAE">
      <w:pPr>
        <w:spacing w:after="0" w:line="240" w:lineRule="auto"/>
        <w:jc w:val="both"/>
        <w:rPr>
          <w:rFonts w:ascii="Times New Roman" w:eastAsia="Times New Roman" w:hAnsi="Times New Roman" w:cs="Times New Roman"/>
          <w:sz w:val="24"/>
          <w:szCs w:val="20"/>
        </w:rPr>
      </w:pPr>
    </w:p>
    <w:p w:rsidR="00AD5BAE" w:rsidRPr="00AD5BAE" w:rsidRDefault="00AD5BAE" w:rsidP="00AD5BAE">
      <w:pPr>
        <w:spacing w:after="0" w:line="240" w:lineRule="auto"/>
        <w:jc w:val="both"/>
        <w:rPr>
          <w:rFonts w:ascii="Times New Roman" w:eastAsia="Times New Roman" w:hAnsi="Times New Roman" w:cs="Times New Roman"/>
          <w:sz w:val="24"/>
          <w:szCs w:val="20"/>
        </w:rPr>
      </w:pPr>
      <w:r w:rsidRPr="00AD5BAE">
        <w:rPr>
          <w:rFonts w:ascii="Times New Roman" w:eastAsia="Times New Roman" w:hAnsi="Times New Roman" w:cs="Times New Roman"/>
          <w:sz w:val="24"/>
          <w:szCs w:val="20"/>
        </w:rPr>
        <w:t>Vabariigi Valitsuse 7. veebruari 2013. aasta korralduse nr 46 „Avalikult kasutatavate kohalike teede hoiuks eraldatud raha jaotuse kinnitamine omavalitsusüksuste kaupa 2013. aastal“ alusel eraldatakse Põltsamaa linnale 476 613 eurot, millest 352 198 eurot on Viljandi ja Tallinna maanteede renoveerimiseks (kajastatakse põhivara soetuseks saadava sihtfinantseeringu all), kuid tegevuskuludeks eraldatud summa väheneb 9585 euro võrra. Kulude poolel vähendatakse maanteetranspordi valdkonna all sama summa võrra teede hooldamise summat.</w:t>
      </w:r>
    </w:p>
    <w:p w:rsidR="00AD5BAE" w:rsidRPr="00AD5BAE" w:rsidRDefault="00AD5BAE" w:rsidP="00AD5BAE">
      <w:pPr>
        <w:spacing w:after="0" w:line="240" w:lineRule="auto"/>
        <w:jc w:val="both"/>
        <w:rPr>
          <w:rFonts w:ascii="Times New Roman" w:eastAsia="Times New Roman" w:hAnsi="Times New Roman" w:cs="Times New Roman"/>
          <w:sz w:val="24"/>
          <w:szCs w:val="20"/>
        </w:rPr>
      </w:pPr>
    </w:p>
    <w:p w:rsidR="00AD5BAE" w:rsidRPr="00AD5BAE" w:rsidRDefault="00AD5BAE" w:rsidP="00AD5BAE">
      <w:pPr>
        <w:spacing w:after="0" w:line="240" w:lineRule="auto"/>
        <w:jc w:val="both"/>
        <w:rPr>
          <w:rFonts w:ascii="Times New Roman" w:eastAsia="Times New Roman" w:hAnsi="Times New Roman" w:cs="Times New Roman"/>
          <w:sz w:val="24"/>
          <w:szCs w:val="20"/>
        </w:rPr>
      </w:pPr>
      <w:r w:rsidRPr="00AD5BAE">
        <w:rPr>
          <w:rFonts w:ascii="Times New Roman" w:eastAsia="Times New Roman" w:hAnsi="Times New Roman" w:cs="Times New Roman"/>
          <w:sz w:val="24"/>
          <w:szCs w:val="20"/>
        </w:rPr>
        <w:t>Kultuuriministeeriumi ja Põltsamaa Linnavalitsuse vahelise riigieelarvelise toetuse kasutamise lepingu alusel eraldatakse Jõgeva Maakonna Keskraamatukogu tegevuskulude toetuseks enam 2338 eurot, mis suunatakse vastavalt lepingule teavikute soetamiseks.</w:t>
      </w:r>
    </w:p>
    <w:p w:rsidR="00AD5BAE" w:rsidRPr="00AD5BAE" w:rsidRDefault="00AD5BAE" w:rsidP="00AD5BAE">
      <w:pPr>
        <w:spacing w:after="0" w:line="240" w:lineRule="auto"/>
        <w:jc w:val="both"/>
        <w:rPr>
          <w:rFonts w:ascii="Times New Roman" w:eastAsia="Times New Roman" w:hAnsi="Times New Roman" w:cs="Times New Roman"/>
          <w:sz w:val="24"/>
          <w:szCs w:val="20"/>
        </w:rPr>
      </w:pPr>
    </w:p>
    <w:p w:rsidR="00AD5BAE" w:rsidRPr="00AD5BAE" w:rsidRDefault="00AD5BAE" w:rsidP="00AD5BAE">
      <w:pPr>
        <w:spacing w:after="0" w:line="240" w:lineRule="auto"/>
        <w:jc w:val="both"/>
        <w:rPr>
          <w:rFonts w:ascii="Times New Roman" w:eastAsia="Times New Roman" w:hAnsi="Times New Roman" w:cs="Times New Roman"/>
          <w:sz w:val="24"/>
          <w:szCs w:val="20"/>
        </w:rPr>
      </w:pPr>
      <w:r w:rsidRPr="00AD5BAE">
        <w:rPr>
          <w:rFonts w:ascii="Times New Roman" w:eastAsia="Times New Roman" w:hAnsi="Times New Roman" w:cs="Times New Roman"/>
          <w:sz w:val="24"/>
          <w:szCs w:val="20"/>
        </w:rPr>
        <w:t>Rahandusministeeriumi poolt eraldatavat seadusega ette nähtud õppelaenude kustutamiseks planeeritud summat vähendatakse 1347,98 euro võrra vastavalt õppelaenu graafikutele ja tagasimakse piirsummadele.</w:t>
      </w:r>
    </w:p>
    <w:p w:rsidR="00AD5BAE" w:rsidRPr="00AD5BAE" w:rsidRDefault="00AD5BAE" w:rsidP="00AD5BAE">
      <w:pPr>
        <w:spacing w:after="0" w:line="240" w:lineRule="auto"/>
        <w:jc w:val="both"/>
        <w:rPr>
          <w:rFonts w:ascii="Times New Roman" w:eastAsia="Times New Roman" w:hAnsi="Times New Roman" w:cs="Times New Roman"/>
          <w:sz w:val="24"/>
          <w:szCs w:val="20"/>
        </w:rPr>
      </w:pPr>
    </w:p>
    <w:p w:rsidR="00AD5BAE" w:rsidRPr="00AD5BAE" w:rsidRDefault="00AD5BAE" w:rsidP="00AD5BAE">
      <w:pPr>
        <w:spacing w:after="0" w:line="240" w:lineRule="auto"/>
        <w:jc w:val="both"/>
        <w:rPr>
          <w:rFonts w:ascii="Times New Roman" w:eastAsia="Times New Roman" w:hAnsi="Times New Roman" w:cs="Times New Roman"/>
          <w:b/>
          <w:bCs/>
          <w:sz w:val="24"/>
          <w:szCs w:val="20"/>
        </w:rPr>
      </w:pPr>
      <w:r w:rsidRPr="00AD5BAE">
        <w:rPr>
          <w:rFonts w:ascii="Times New Roman" w:eastAsia="Times New Roman" w:hAnsi="Times New Roman" w:cs="Times New Roman"/>
          <w:b/>
          <w:bCs/>
          <w:sz w:val="24"/>
          <w:szCs w:val="20"/>
        </w:rPr>
        <w:t>PÕHITEGEVUSE KULUD JA INVESTEERIMISTEGEVUS TEGEVUSALADE LÕIKES</w:t>
      </w:r>
    </w:p>
    <w:p w:rsidR="00AD5BAE" w:rsidRPr="00AD5BAE" w:rsidRDefault="00AD5BAE" w:rsidP="00AD5BAE">
      <w:pPr>
        <w:spacing w:after="0" w:line="240" w:lineRule="auto"/>
        <w:jc w:val="both"/>
        <w:rPr>
          <w:rFonts w:ascii="Times New Roman" w:eastAsia="Times New Roman" w:hAnsi="Times New Roman" w:cs="Times New Roman"/>
          <w:b/>
          <w:bCs/>
          <w:sz w:val="24"/>
          <w:szCs w:val="20"/>
        </w:rPr>
      </w:pPr>
      <w:r w:rsidRPr="00AD5BAE">
        <w:rPr>
          <w:rFonts w:ascii="Times New Roman" w:eastAsia="Times New Roman" w:hAnsi="Times New Roman" w:cs="Times New Roman"/>
          <w:b/>
          <w:bCs/>
          <w:sz w:val="24"/>
          <w:szCs w:val="20"/>
        </w:rPr>
        <w:t>01 Üldised valitsussektori teenused</w:t>
      </w:r>
    </w:p>
    <w:p w:rsidR="00AD5BAE" w:rsidRPr="00AD5BAE" w:rsidRDefault="00AD5BAE" w:rsidP="00AD5BAE">
      <w:pPr>
        <w:spacing w:after="0" w:line="240" w:lineRule="auto"/>
        <w:jc w:val="both"/>
        <w:rPr>
          <w:rFonts w:ascii="Times New Roman" w:eastAsia="Times New Roman" w:hAnsi="Times New Roman" w:cs="Times New Roman"/>
          <w:bCs/>
          <w:sz w:val="24"/>
          <w:szCs w:val="20"/>
        </w:rPr>
      </w:pPr>
      <w:r w:rsidRPr="00AD5BAE">
        <w:rPr>
          <w:rFonts w:ascii="Times New Roman" w:eastAsia="Times New Roman" w:hAnsi="Times New Roman" w:cs="Times New Roman"/>
          <w:bCs/>
          <w:sz w:val="24"/>
          <w:szCs w:val="20"/>
        </w:rPr>
        <w:t>Põltsamaa Linnavalitsuse kui ametiasutuse personalikuludeks eraldatakse täiendavalt 13 312,04 eurot.</w:t>
      </w:r>
    </w:p>
    <w:p w:rsidR="00AD5BAE" w:rsidRPr="00AD5BAE" w:rsidRDefault="00AD5BAE" w:rsidP="00AD5BAE">
      <w:pPr>
        <w:spacing w:after="0" w:line="240" w:lineRule="auto"/>
        <w:jc w:val="both"/>
        <w:rPr>
          <w:rFonts w:ascii="Times New Roman" w:eastAsia="Times New Roman" w:hAnsi="Times New Roman" w:cs="Times New Roman"/>
          <w:bCs/>
          <w:sz w:val="24"/>
          <w:szCs w:val="20"/>
        </w:rPr>
      </w:pPr>
      <w:r w:rsidRPr="00AD5BAE">
        <w:rPr>
          <w:rFonts w:ascii="Times New Roman" w:eastAsia="Times New Roman" w:hAnsi="Times New Roman" w:cs="Times New Roman"/>
          <w:bCs/>
          <w:sz w:val="24"/>
          <w:szCs w:val="20"/>
        </w:rPr>
        <w:lastRenderedPageBreak/>
        <w:t>Eelarvesse oli planeeritud personalikuludeks 297 504,66 eurot, millest 3294,7 eurot on õppelaenude kustutamisega seotud summa, 5700 eurot mittekoosseisuline personalikulu ja 11 095 eurot linnavalitsuse liikmetele makstav hüvitis. Linnavalitsuse kui ametiasutuse teenistujate ja töötajate personalikulu vastavalt kehtivale palgajuhendile on 290 727 eurot,</w:t>
      </w:r>
    </w:p>
    <w:p w:rsidR="00AD5BAE" w:rsidRPr="00AD5BAE" w:rsidRDefault="00AD5BAE" w:rsidP="00AD5BAE">
      <w:pPr>
        <w:spacing w:after="0" w:line="240" w:lineRule="auto"/>
        <w:jc w:val="both"/>
        <w:rPr>
          <w:rFonts w:ascii="Times New Roman" w:eastAsia="Times New Roman" w:hAnsi="Times New Roman" w:cs="Times New Roman"/>
          <w:bCs/>
          <w:sz w:val="24"/>
          <w:szCs w:val="20"/>
        </w:rPr>
      </w:pPr>
      <w:r w:rsidRPr="00AD5BAE">
        <w:rPr>
          <w:rFonts w:ascii="Times New Roman" w:eastAsia="Times New Roman" w:hAnsi="Times New Roman" w:cs="Times New Roman"/>
          <w:bCs/>
          <w:sz w:val="24"/>
          <w:szCs w:val="20"/>
        </w:rPr>
        <w:t>sh linnapea</w:t>
      </w:r>
      <w:r w:rsidRPr="00AD5BAE">
        <w:rPr>
          <w:rFonts w:ascii="Times New Roman" w:eastAsia="Times New Roman" w:hAnsi="Times New Roman" w:cs="Times New Roman"/>
          <w:bCs/>
          <w:sz w:val="24"/>
          <w:szCs w:val="20"/>
        </w:rPr>
        <w:tab/>
      </w:r>
      <w:r w:rsidRPr="00AD5BAE">
        <w:rPr>
          <w:rFonts w:ascii="Times New Roman" w:eastAsia="Times New Roman" w:hAnsi="Times New Roman" w:cs="Times New Roman"/>
          <w:bCs/>
          <w:sz w:val="24"/>
          <w:szCs w:val="20"/>
        </w:rPr>
        <w:tab/>
      </w:r>
      <w:r w:rsidRPr="00AD5BAE">
        <w:rPr>
          <w:rFonts w:ascii="Times New Roman" w:eastAsia="Times New Roman" w:hAnsi="Times New Roman" w:cs="Times New Roman"/>
          <w:bCs/>
          <w:sz w:val="24"/>
          <w:szCs w:val="20"/>
        </w:rPr>
        <w:tab/>
        <w:t>1x2240x12=26 880</w:t>
      </w:r>
    </w:p>
    <w:p w:rsidR="00AD5BAE" w:rsidRPr="00AD5BAE" w:rsidRDefault="00AD5BAE" w:rsidP="00AD5BAE">
      <w:pPr>
        <w:spacing w:after="0" w:line="240" w:lineRule="auto"/>
        <w:jc w:val="both"/>
        <w:rPr>
          <w:rFonts w:ascii="Times New Roman" w:eastAsia="Times New Roman" w:hAnsi="Times New Roman" w:cs="Times New Roman"/>
          <w:bCs/>
          <w:sz w:val="24"/>
          <w:szCs w:val="20"/>
        </w:rPr>
      </w:pPr>
      <w:r w:rsidRPr="00AD5BAE">
        <w:rPr>
          <w:rFonts w:ascii="Times New Roman" w:eastAsia="Times New Roman" w:hAnsi="Times New Roman" w:cs="Times New Roman"/>
          <w:bCs/>
          <w:sz w:val="24"/>
          <w:szCs w:val="20"/>
        </w:rPr>
        <w:t>struktuuriüksuste juhid</w:t>
      </w:r>
      <w:r w:rsidRPr="00AD5BAE">
        <w:rPr>
          <w:rFonts w:ascii="Times New Roman" w:eastAsia="Times New Roman" w:hAnsi="Times New Roman" w:cs="Times New Roman"/>
          <w:bCs/>
          <w:sz w:val="24"/>
          <w:szCs w:val="20"/>
        </w:rPr>
        <w:tab/>
        <w:t>3x1280x12=46 080</w:t>
      </w:r>
    </w:p>
    <w:p w:rsidR="00AD5BAE" w:rsidRPr="00AD5BAE" w:rsidRDefault="00AD5BAE" w:rsidP="00AD5BAE">
      <w:pPr>
        <w:spacing w:after="0" w:line="240" w:lineRule="auto"/>
        <w:jc w:val="both"/>
        <w:rPr>
          <w:rFonts w:ascii="Times New Roman" w:eastAsia="Times New Roman" w:hAnsi="Times New Roman" w:cs="Times New Roman"/>
          <w:bCs/>
          <w:sz w:val="24"/>
          <w:szCs w:val="20"/>
        </w:rPr>
      </w:pPr>
      <w:r w:rsidRPr="00AD5BAE">
        <w:rPr>
          <w:rFonts w:ascii="Times New Roman" w:eastAsia="Times New Roman" w:hAnsi="Times New Roman" w:cs="Times New Roman"/>
          <w:bCs/>
          <w:sz w:val="24"/>
          <w:szCs w:val="20"/>
        </w:rPr>
        <w:t>III palgagrupp</w:t>
      </w:r>
      <w:r w:rsidRPr="00AD5BAE">
        <w:rPr>
          <w:rFonts w:ascii="Times New Roman" w:eastAsia="Times New Roman" w:hAnsi="Times New Roman" w:cs="Times New Roman"/>
          <w:bCs/>
          <w:sz w:val="24"/>
          <w:szCs w:val="20"/>
        </w:rPr>
        <w:tab/>
      </w:r>
      <w:r w:rsidRPr="00AD5BAE">
        <w:rPr>
          <w:rFonts w:ascii="Times New Roman" w:eastAsia="Times New Roman" w:hAnsi="Times New Roman" w:cs="Times New Roman"/>
          <w:bCs/>
          <w:sz w:val="24"/>
          <w:szCs w:val="20"/>
        </w:rPr>
        <w:tab/>
      </w:r>
      <w:r w:rsidRPr="00AD5BAE">
        <w:rPr>
          <w:rFonts w:ascii="Times New Roman" w:eastAsia="Times New Roman" w:hAnsi="Times New Roman" w:cs="Times New Roman"/>
          <w:bCs/>
          <w:sz w:val="24"/>
          <w:szCs w:val="20"/>
        </w:rPr>
        <w:tab/>
        <w:t>6x1040x12=74 880 (5 nõunikku, IT-spetsialist)</w:t>
      </w:r>
    </w:p>
    <w:p w:rsidR="00AD5BAE" w:rsidRPr="00AD5BAE" w:rsidRDefault="00AD5BAE" w:rsidP="00AD5BAE">
      <w:pPr>
        <w:spacing w:after="0" w:line="240" w:lineRule="auto"/>
        <w:jc w:val="both"/>
        <w:rPr>
          <w:rFonts w:ascii="Times New Roman" w:eastAsia="Times New Roman" w:hAnsi="Times New Roman" w:cs="Times New Roman"/>
          <w:bCs/>
          <w:sz w:val="24"/>
          <w:szCs w:val="20"/>
        </w:rPr>
      </w:pPr>
      <w:r w:rsidRPr="00AD5BAE">
        <w:rPr>
          <w:rFonts w:ascii="Times New Roman" w:eastAsia="Times New Roman" w:hAnsi="Times New Roman" w:cs="Times New Roman"/>
          <w:bCs/>
          <w:sz w:val="24"/>
          <w:szCs w:val="20"/>
        </w:rPr>
        <w:t>II palgagrupp</w:t>
      </w:r>
      <w:r w:rsidRPr="00AD5BAE">
        <w:rPr>
          <w:rFonts w:ascii="Times New Roman" w:eastAsia="Times New Roman" w:hAnsi="Times New Roman" w:cs="Times New Roman"/>
          <w:bCs/>
          <w:sz w:val="24"/>
          <w:szCs w:val="20"/>
        </w:rPr>
        <w:tab/>
      </w:r>
      <w:r w:rsidRPr="00AD5BAE">
        <w:rPr>
          <w:rFonts w:ascii="Times New Roman" w:eastAsia="Times New Roman" w:hAnsi="Times New Roman" w:cs="Times New Roman"/>
          <w:bCs/>
          <w:sz w:val="24"/>
          <w:szCs w:val="20"/>
        </w:rPr>
        <w:tab/>
      </w:r>
      <w:r w:rsidRPr="00AD5BAE">
        <w:rPr>
          <w:rFonts w:ascii="Times New Roman" w:eastAsia="Times New Roman" w:hAnsi="Times New Roman" w:cs="Times New Roman"/>
          <w:bCs/>
          <w:sz w:val="24"/>
          <w:szCs w:val="20"/>
        </w:rPr>
        <w:tab/>
        <w:t>8x720x12=69 120 (3 vanemraamatupidajat, järelevalvespetsialist, heakorraspetsialist, linnakantselei spetsialist, spetsialist majandusnõuniku alluvuses, registripidaja)</w:t>
      </w:r>
    </w:p>
    <w:p w:rsidR="00AD5BAE" w:rsidRPr="00AD5BAE" w:rsidRDefault="00AD5BAE" w:rsidP="00AD5BAE">
      <w:pPr>
        <w:spacing w:after="0" w:line="240" w:lineRule="auto"/>
        <w:jc w:val="both"/>
        <w:rPr>
          <w:rFonts w:ascii="Times New Roman" w:eastAsia="Times New Roman" w:hAnsi="Times New Roman" w:cs="Times New Roman"/>
          <w:bCs/>
          <w:sz w:val="24"/>
          <w:szCs w:val="20"/>
        </w:rPr>
      </w:pPr>
      <w:r w:rsidRPr="00AD5BAE">
        <w:rPr>
          <w:rFonts w:ascii="Times New Roman" w:eastAsia="Times New Roman" w:hAnsi="Times New Roman" w:cs="Times New Roman"/>
          <w:bCs/>
          <w:sz w:val="24"/>
          <w:szCs w:val="20"/>
        </w:rPr>
        <w:t>Personalikulu kokku 216 960x1,34=290 727</w:t>
      </w:r>
    </w:p>
    <w:p w:rsidR="00AD5BAE" w:rsidRPr="00AD5BAE" w:rsidRDefault="00AD5BAE" w:rsidP="00AD5BAE">
      <w:pPr>
        <w:spacing w:after="0" w:line="240" w:lineRule="auto"/>
        <w:jc w:val="both"/>
        <w:rPr>
          <w:rFonts w:ascii="Times New Roman" w:eastAsia="Times New Roman" w:hAnsi="Times New Roman" w:cs="Times New Roman"/>
          <w:bCs/>
          <w:sz w:val="24"/>
          <w:szCs w:val="20"/>
        </w:rPr>
      </w:pPr>
      <w:r w:rsidRPr="00AD5BAE">
        <w:rPr>
          <w:rFonts w:ascii="Times New Roman" w:eastAsia="Times New Roman" w:hAnsi="Times New Roman" w:cs="Times New Roman"/>
          <w:bCs/>
          <w:sz w:val="24"/>
          <w:szCs w:val="20"/>
        </w:rPr>
        <w:t>Linnavalitsuse tegelik personalikulu vajadus 290 727+3294,7+5700+11095=310 816,7</w:t>
      </w:r>
    </w:p>
    <w:p w:rsidR="00AD5BAE" w:rsidRPr="00AD5BAE" w:rsidRDefault="00AD5BAE" w:rsidP="00AD5BAE">
      <w:pPr>
        <w:spacing w:after="0" w:line="240" w:lineRule="auto"/>
        <w:jc w:val="both"/>
        <w:rPr>
          <w:rFonts w:ascii="Times New Roman" w:eastAsia="Times New Roman" w:hAnsi="Times New Roman" w:cs="Times New Roman"/>
          <w:bCs/>
          <w:sz w:val="24"/>
          <w:szCs w:val="20"/>
        </w:rPr>
      </w:pPr>
      <w:r w:rsidRPr="00AD5BAE">
        <w:rPr>
          <w:rFonts w:ascii="Times New Roman" w:eastAsia="Times New Roman" w:hAnsi="Times New Roman" w:cs="Times New Roman"/>
          <w:bCs/>
          <w:sz w:val="24"/>
          <w:szCs w:val="20"/>
        </w:rPr>
        <w:t>Täiendav vajadus: 310 816,7–297 504,66=13 312,04</w:t>
      </w:r>
    </w:p>
    <w:p w:rsidR="00AD5BAE" w:rsidRPr="00AD5BAE" w:rsidRDefault="00AD5BAE" w:rsidP="00AD5BAE">
      <w:pPr>
        <w:spacing w:after="0" w:line="240" w:lineRule="auto"/>
        <w:jc w:val="both"/>
        <w:rPr>
          <w:rFonts w:ascii="Times New Roman" w:eastAsia="Times New Roman" w:hAnsi="Times New Roman" w:cs="Times New Roman"/>
          <w:bCs/>
          <w:sz w:val="24"/>
          <w:szCs w:val="20"/>
        </w:rPr>
      </w:pPr>
    </w:p>
    <w:p w:rsidR="00AD5BAE" w:rsidRPr="00AD5BAE" w:rsidRDefault="00AD5BAE" w:rsidP="00AD5BAE">
      <w:pPr>
        <w:spacing w:after="0" w:line="240" w:lineRule="auto"/>
        <w:jc w:val="both"/>
        <w:rPr>
          <w:rFonts w:ascii="Times New Roman" w:eastAsia="Times New Roman" w:hAnsi="Times New Roman" w:cs="Times New Roman"/>
          <w:b/>
          <w:bCs/>
          <w:sz w:val="24"/>
          <w:szCs w:val="20"/>
        </w:rPr>
      </w:pPr>
      <w:r w:rsidRPr="00AD5BAE">
        <w:rPr>
          <w:rFonts w:ascii="Times New Roman" w:eastAsia="Times New Roman" w:hAnsi="Times New Roman" w:cs="Times New Roman"/>
          <w:b/>
          <w:bCs/>
          <w:sz w:val="24"/>
          <w:szCs w:val="20"/>
        </w:rPr>
        <w:t>04 Majandus</w:t>
      </w:r>
    </w:p>
    <w:p w:rsidR="00AD5BAE" w:rsidRPr="00AD5BAE" w:rsidRDefault="00AD5BAE" w:rsidP="00AD5BAE">
      <w:pPr>
        <w:spacing w:after="0" w:line="240" w:lineRule="auto"/>
        <w:jc w:val="both"/>
        <w:rPr>
          <w:rFonts w:ascii="Times New Roman" w:eastAsia="Times New Roman" w:hAnsi="Times New Roman" w:cs="Times New Roman"/>
          <w:sz w:val="24"/>
          <w:szCs w:val="20"/>
        </w:rPr>
      </w:pPr>
      <w:r w:rsidRPr="00AD5BAE">
        <w:rPr>
          <w:rFonts w:ascii="Times New Roman" w:eastAsia="Times New Roman" w:hAnsi="Times New Roman" w:cs="Times New Roman"/>
          <w:sz w:val="24"/>
          <w:szCs w:val="20"/>
        </w:rPr>
        <w:t>Majanduse valdkonnas vähendatakse kohalike teede hoiuks ette nähtud summat majandamiskulude osas 9585 eurot. Täiendavalt eraldatakse Viljandi ja Tallinna mnt renoveerimise investeeringuks 352 198 eurot.</w:t>
      </w:r>
    </w:p>
    <w:p w:rsidR="00AD5BAE" w:rsidRPr="00AD5BAE" w:rsidRDefault="00AD5BAE" w:rsidP="00AD5BAE">
      <w:pPr>
        <w:spacing w:after="0" w:line="240" w:lineRule="auto"/>
        <w:jc w:val="both"/>
        <w:rPr>
          <w:rFonts w:ascii="Times New Roman" w:eastAsia="Times New Roman" w:hAnsi="Times New Roman" w:cs="Times New Roman"/>
          <w:b/>
          <w:sz w:val="24"/>
          <w:szCs w:val="20"/>
        </w:rPr>
      </w:pPr>
    </w:p>
    <w:p w:rsidR="00AD5BAE" w:rsidRPr="00AD5BAE" w:rsidRDefault="00AD5BAE" w:rsidP="00AD5BAE">
      <w:pPr>
        <w:spacing w:after="0" w:line="240" w:lineRule="auto"/>
        <w:jc w:val="both"/>
        <w:rPr>
          <w:rFonts w:ascii="Times New Roman" w:eastAsia="Times New Roman" w:hAnsi="Times New Roman" w:cs="Times New Roman"/>
          <w:b/>
          <w:sz w:val="24"/>
          <w:szCs w:val="20"/>
        </w:rPr>
      </w:pPr>
      <w:r w:rsidRPr="00AD5BAE">
        <w:rPr>
          <w:rFonts w:ascii="Times New Roman" w:eastAsia="Times New Roman" w:hAnsi="Times New Roman" w:cs="Times New Roman"/>
          <w:b/>
          <w:sz w:val="24"/>
          <w:szCs w:val="20"/>
        </w:rPr>
        <w:t>05 Keskkonnakaitse</w:t>
      </w:r>
    </w:p>
    <w:p w:rsidR="00AD5BAE" w:rsidRPr="00AD5BAE" w:rsidRDefault="00AD5BAE" w:rsidP="00AD5BAE">
      <w:pPr>
        <w:spacing w:after="0" w:line="240" w:lineRule="auto"/>
        <w:jc w:val="both"/>
        <w:rPr>
          <w:rFonts w:ascii="Times New Roman" w:eastAsia="Times New Roman" w:hAnsi="Times New Roman" w:cs="Times New Roman"/>
          <w:sz w:val="24"/>
          <w:szCs w:val="20"/>
        </w:rPr>
      </w:pPr>
      <w:r w:rsidRPr="00AD5BAE">
        <w:rPr>
          <w:rFonts w:ascii="Times New Roman" w:eastAsia="Times New Roman" w:hAnsi="Times New Roman" w:cs="Times New Roman"/>
          <w:sz w:val="24"/>
          <w:szCs w:val="20"/>
        </w:rPr>
        <w:t>Bioloogilise mitmekesisuse personalikuludeks eraldatakse täiendavalt 1266 eurot.</w:t>
      </w:r>
    </w:p>
    <w:p w:rsidR="00AD5BAE" w:rsidRPr="00AD5BAE" w:rsidRDefault="00AD5BAE" w:rsidP="00AD5BAE">
      <w:pPr>
        <w:spacing w:after="0" w:line="240" w:lineRule="auto"/>
        <w:jc w:val="both"/>
        <w:rPr>
          <w:rFonts w:ascii="Times New Roman" w:eastAsia="Times New Roman" w:hAnsi="Times New Roman" w:cs="Times New Roman"/>
          <w:b/>
          <w:sz w:val="24"/>
          <w:szCs w:val="20"/>
        </w:rPr>
      </w:pPr>
    </w:p>
    <w:p w:rsidR="00AD5BAE" w:rsidRPr="00AD5BAE" w:rsidRDefault="00AD5BAE" w:rsidP="00AD5BAE">
      <w:pPr>
        <w:spacing w:after="0" w:line="240" w:lineRule="auto"/>
        <w:jc w:val="both"/>
        <w:rPr>
          <w:rFonts w:ascii="Times New Roman" w:eastAsia="Times New Roman" w:hAnsi="Times New Roman" w:cs="Times New Roman"/>
          <w:b/>
          <w:sz w:val="24"/>
          <w:szCs w:val="20"/>
        </w:rPr>
      </w:pPr>
      <w:r w:rsidRPr="00AD5BAE">
        <w:rPr>
          <w:rFonts w:ascii="Times New Roman" w:eastAsia="Times New Roman" w:hAnsi="Times New Roman" w:cs="Times New Roman"/>
          <w:b/>
          <w:sz w:val="24"/>
          <w:szCs w:val="20"/>
        </w:rPr>
        <w:t>06 Elamu- ja kommunaalmajandus</w:t>
      </w:r>
    </w:p>
    <w:p w:rsidR="00AD5BAE" w:rsidRPr="00AD5BAE" w:rsidRDefault="00AD5BAE" w:rsidP="00AD5BAE">
      <w:pPr>
        <w:spacing w:after="0" w:line="240" w:lineRule="auto"/>
        <w:jc w:val="both"/>
        <w:rPr>
          <w:rFonts w:ascii="Times New Roman" w:eastAsia="Times New Roman" w:hAnsi="Times New Roman" w:cs="Times New Roman"/>
          <w:sz w:val="24"/>
          <w:szCs w:val="20"/>
        </w:rPr>
      </w:pPr>
      <w:r w:rsidRPr="00AD5BAE">
        <w:rPr>
          <w:rFonts w:ascii="Times New Roman" w:eastAsia="Times New Roman" w:hAnsi="Times New Roman" w:cs="Times New Roman"/>
          <w:sz w:val="24"/>
          <w:szCs w:val="20"/>
        </w:rPr>
        <w:t>Kalmistu personalikuludeks eraldatakse täiendavalt 834 eurot.</w:t>
      </w:r>
    </w:p>
    <w:p w:rsidR="00AD5BAE" w:rsidRPr="00AD5BAE" w:rsidRDefault="00AD5BAE" w:rsidP="00AD5BAE">
      <w:pPr>
        <w:spacing w:after="0" w:line="240" w:lineRule="auto"/>
        <w:jc w:val="both"/>
        <w:rPr>
          <w:rFonts w:ascii="Times New Roman" w:eastAsia="Times New Roman" w:hAnsi="Times New Roman" w:cs="Times New Roman"/>
          <w:b/>
          <w:bCs/>
          <w:sz w:val="24"/>
          <w:szCs w:val="20"/>
        </w:rPr>
      </w:pPr>
    </w:p>
    <w:p w:rsidR="00AD5BAE" w:rsidRPr="00AD5BAE" w:rsidRDefault="00AD5BAE" w:rsidP="00AD5BAE">
      <w:pPr>
        <w:spacing w:after="0" w:line="240" w:lineRule="auto"/>
        <w:jc w:val="both"/>
        <w:rPr>
          <w:rFonts w:ascii="Times New Roman" w:eastAsia="Times New Roman" w:hAnsi="Times New Roman" w:cs="Times New Roman"/>
          <w:b/>
          <w:bCs/>
          <w:sz w:val="24"/>
          <w:szCs w:val="20"/>
        </w:rPr>
      </w:pPr>
      <w:r w:rsidRPr="00AD5BAE">
        <w:rPr>
          <w:rFonts w:ascii="Times New Roman" w:eastAsia="Times New Roman" w:hAnsi="Times New Roman" w:cs="Times New Roman"/>
          <w:b/>
          <w:bCs/>
          <w:sz w:val="24"/>
          <w:szCs w:val="20"/>
        </w:rPr>
        <w:t>07 Vabaaeg, kultuur ja religioon</w:t>
      </w:r>
    </w:p>
    <w:p w:rsidR="00AD5BAE" w:rsidRPr="00AD5BAE" w:rsidRDefault="00AD5BAE" w:rsidP="00AD5BAE">
      <w:pPr>
        <w:spacing w:after="0" w:line="240" w:lineRule="auto"/>
        <w:jc w:val="both"/>
        <w:rPr>
          <w:rFonts w:ascii="Times New Roman" w:eastAsia="Times New Roman" w:hAnsi="Times New Roman" w:cs="Times New Roman"/>
          <w:bCs/>
          <w:sz w:val="24"/>
          <w:szCs w:val="20"/>
        </w:rPr>
      </w:pPr>
      <w:r w:rsidRPr="00AD5BAE">
        <w:rPr>
          <w:rFonts w:ascii="Times New Roman" w:eastAsia="Times New Roman" w:hAnsi="Times New Roman" w:cs="Times New Roman"/>
          <w:bCs/>
          <w:sz w:val="24"/>
          <w:szCs w:val="20"/>
        </w:rPr>
        <w:t>Sporditegevuse tegevusala all eraldatakse SA-le Põltsamaa Sport 9000 eurot, sh Kultuuriministeeriumi eraldisena spordiinventari soetamiseks 6000 eurot ja Siseministeeriumi eraldisena 3000 eurot ujula riietekappide soetamiseks.</w:t>
      </w:r>
    </w:p>
    <w:p w:rsidR="00AD5BAE" w:rsidRPr="00AD5BAE" w:rsidRDefault="00AD5BAE" w:rsidP="00AD5BAE">
      <w:pPr>
        <w:spacing w:after="0" w:line="240" w:lineRule="auto"/>
        <w:jc w:val="both"/>
        <w:rPr>
          <w:rFonts w:ascii="Times New Roman" w:eastAsia="Times New Roman" w:hAnsi="Times New Roman" w:cs="Times New Roman"/>
          <w:bCs/>
          <w:sz w:val="24"/>
          <w:szCs w:val="20"/>
        </w:rPr>
      </w:pPr>
    </w:p>
    <w:p w:rsidR="00AD5BAE" w:rsidRPr="00AD5BAE" w:rsidRDefault="00AD5BAE" w:rsidP="00AD5BAE">
      <w:pPr>
        <w:spacing w:after="0" w:line="240" w:lineRule="auto"/>
        <w:jc w:val="both"/>
        <w:rPr>
          <w:rFonts w:ascii="Times New Roman" w:eastAsia="Times New Roman" w:hAnsi="Times New Roman" w:cs="Times New Roman"/>
          <w:bCs/>
          <w:sz w:val="24"/>
          <w:szCs w:val="20"/>
        </w:rPr>
      </w:pPr>
      <w:r w:rsidRPr="00AD5BAE">
        <w:rPr>
          <w:rFonts w:ascii="Times New Roman" w:eastAsia="Times New Roman" w:hAnsi="Times New Roman" w:cs="Times New Roman"/>
          <w:bCs/>
          <w:sz w:val="24"/>
          <w:szCs w:val="20"/>
        </w:rPr>
        <w:t>Põltsamaa Muusikakooli personalikuludeks eraldatakse täiendavalt 9237 eurot.</w:t>
      </w:r>
    </w:p>
    <w:p w:rsidR="00AD5BAE" w:rsidRPr="00AD5BAE" w:rsidRDefault="00AD5BAE" w:rsidP="00AD5BAE">
      <w:pPr>
        <w:spacing w:after="0" w:line="240" w:lineRule="auto"/>
        <w:jc w:val="both"/>
        <w:rPr>
          <w:rFonts w:ascii="Times New Roman" w:eastAsia="Times New Roman" w:hAnsi="Times New Roman" w:cs="Times New Roman"/>
          <w:sz w:val="24"/>
          <w:szCs w:val="20"/>
        </w:rPr>
      </w:pPr>
    </w:p>
    <w:p w:rsidR="00AD5BAE" w:rsidRPr="00AD5BAE" w:rsidRDefault="00AD5BAE" w:rsidP="00AD5BAE">
      <w:pPr>
        <w:spacing w:after="0" w:line="240" w:lineRule="auto"/>
        <w:jc w:val="both"/>
        <w:rPr>
          <w:rFonts w:ascii="Times New Roman" w:eastAsia="Times New Roman" w:hAnsi="Times New Roman" w:cs="Times New Roman"/>
          <w:sz w:val="24"/>
          <w:szCs w:val="20"/>
        </w:rPr>
      </w:pPr>
      <w:r w:rsidRPr="00AD5BAE">
        <w:rPr>
          <w:rFonts w:ascii="Times New Roman" w:eastAsia="Times New Roman" w:hAnsi="Times New Roman" w:cs="Times New Roman"/>
          <w:sz w:val="24"/>
          <w:szCs w:val="20"/>
        </w:rPr>
        <w:t>Jõgeva Maakonna Keskraamatukogule eraldatakse maakondliku funktsiooni täitmiseks Kultuuriministeeriumi poolt täiendavalt 2338 eurot teavikute soetamiseks ning personalikuludeks täiendavalt 9657 eurot.</w:t>
      </w:r>
    </w:p>
    <w:p w:rsidR="00AD5BAE" w:rsidRPr="00AD5BAE" w:rsidRDefault="00AD5BAE" w:rsidP="00AD5BAE">
      <w:pPr>
        <w:spacing w:after="0" w:line="240" w:lineRule="auto"/>
        <w:jc w:val="both"/>
        <w:rPr>
          <w:rFonts w:ascii="Times New Roman" w:eastAsia="Times New Roman" w:hAnsi="Times New Roman" w:cs="Times New Roman"/>
          <w:sz w:val="24"/>
          <w:szCs w:val="20"/>
        </w:rPr>
      </w:pPr>
    </w:p>
    <w:p w:rsidR="00AD5BAE" w:rsidRPr="00AD5BAE" w:rsidRDefault="00AD5BAE" w:rsidP="00AD5BAE">
      <w:pPr>
        <w:spacing w:after="0" w:line="240" w:lineRule="auto"/>
        <w:jc w:val="both"/>
        <w:rPr>
          <w:rFonts w:ascii="Times New Roman" w:eastAsia="Times New Roman" w:hAnsi="Times New Roman" w:cs="Times New Roman"/>
          <w:sz w:val="24"/>
          <w:szCs w:val="20"/>
        </w:rPr>
      </w:pPr>
      <w:r w:rsidRPr="00AD5BAE">
        <w:rPr>
          <w:rFonts w:ascii="Times New Roman" w:eastAsia="Times New Roman" w:hAnsi="Times New Roman" w:cs="Times New Roman"/>
          <w:sz w:val="24"/>
          <w:szCs w:val="20"/>
        </w:rPr>
        <w:t>Põltsamaa Kultuurikeskuse personalikuludeks eraldat</w:t>
      </w:r>
      <w:r w:rsidR="00727211">
        <w:rPr>
          <w:rFonts w:ascii="Times New Roman" w:eastAsia="Times New Roman" w:hAnsi="Times New Roman" w:cs="Times New Roman"/>
          <w:sz w:val="24"/>
          <w:szCs w:val="20"/>
        </w:rPr>
        <w:t>akse täiendavalt 2701 eurot ja K</w:t>
      </w:r>
      <w:r w:rsidRPr="00AD5BAE">
        <w:rPr>
          <w:rFonts w:ascii="Times New Roman" w:eastAsia="Times New Roman" w:hAnsi="Times New Roman" w:cs="Times New Roman"/>
          <w:sz w:val="24"/>
          <w:szCs w:val="20"/>
        </w:rPr>
        <w:t>ultuuriministeeriumi eraldisena puhkpillide soetamiseks 6000 eurot.</w:t>
      </w:r>
    </w:p>
    <w:p w:rsidR="00AD5BAE" w:rsidRPr="00AD5BAE" w:rsidRDefault="00AD5BAE" w:rsidP="00AD5BAE">
      <w:pPr>
        <w:spacing w:after="0" w:line="240" w:lineRule="auto"/>
        <w:jc w:val="both"/>
        <w:rPr>
          <w:rFonts w:ascii="Times New Roman" w:eastAsia="Times New Roman" w:hAnsi="Times New Roman" w:cs="Times New Roman"/>
          <w:sz w:val="24"/>
          <w:szCs w:val="20"/>
        </w:rPr>
      </w:pPr>
    </w:p>
    <w:p w:rsidR="00AD5BAE" w:rsidRPr="00AD5BAE" w:rsidRDefault="00AD5BAE" w:rsidP="00AD5BAE">
      <w:pPr>
        <w:spacing w:after="0" w:line="240" w:lineRule="auto"/>
        <w:jc w:val="both"/>
        <w:rPr>
          <w:rFonts w:ascii="Times New Roman" w:eastAsia="Times New Roman" w:hAnsi="Times New Roman" w:cs="Times New Roman"/>
          <w:sz w:val="24"/>
          <w:szCs w:val="20"/>
        </w:rPr>
      </w:pPr>
      <w:r w:rsidRPr="00AD5BAE">
        <w:rPr>
          <w:rFonts w:ascii="Times New Roman" w:eastAsia="Times New Roman" w:hAnsi="Times New Roman" w:cs="Times New Roman"/>
          <w:sz w:val="24"/>
          <w:szCs w:val="20"/>
        </w:rPr>
        <w:t>Põltsamaa Muuseumi personalikuludeks eraldatakse täiendavalt 1937 eurot.</w:t>
      </w:r>
    </w:p>
    <w:p w:rsidR="00AD5BAE" w:rsidRPr="00AD5BAE" w:rsidRDefault="00AD5BAE" w:rsidP="00AD5BAE">
      <w:pPr>
        <w:spacing w:after="0" w:line="240" w:lineRule="auto"/>
        <w:jc w:val="both"/>
        <w:rPr>
          <w:rFonts w:ascii="Times New Roman" w:eastAsia="Times New Roman" w:hAnsi="Times New Roman" w:cs="Times New Roman"/>
          <w:sz w:val="24"/>
          <w:szCs w:val="20"/>
        </w:rPr>
      </w:pPr>
    </w:p>
    <w:p w:rsidR="00AD5BAE" w:rsidRPr="00AD5BAE" w:rsidRDefault="00AD5BAE" w:rsidP="00AD5BAE">
      <w:pPr>
        <w:spacing w:after="0" w:line="240" w:lineRule="auto"/>
        <w:jc w:val="both"/>
        <w:rPr>
          <w:rFonts w:ascii="Times New Roman" w:eastAsia="Times New Roman" w:hAnsi="Times New Roman" w:cs="Times New Roman"/>
          <w:sz w:val="24"/>
          <w:szCs w:val="20"/>
        </w:rPr>
      </w:pPr>
      <w:r w:rsidRPr="00AD5BAE">
        <w:rPr>
          <w:rFonts w:ascii="Times New Roman" w:eastAsia="Times New Roman" w:hAnsi="Times New Roman" w:cs="Times New Roman"/>
          <w:sz w:val="24"/>
          <w:szCs w:val="20"/>
        </w:rPr>
        <w:t>Muinsuskaitsele eraldatakse Kultuuriministeeriumi eraldisena 10 000 eurot lossi konvendihoone abihoone katuse remondiks.</w:t>
      </w:r>
    </w:p>
    <w:p w:rsidR="00AD5BAE" w:rsidRPr="00AD5BAE" w:rsidRDefault="00AD5BAE" w:rsidP="00AD5BAE">
      <w:pPr>
        <w:keepNext/>
        <w:spacing w:after="0" w:line="240" w:lineRule="auto"/>
        <w:outlineLvl w:val="3"/>
        <w:rPr>
          <w:rFonts w:ascii="Times New Roman" w:eastAsia="Times New Roman" w:hAnsi="Times New Roman" w:cs="Times New Roman"/>
          <w:b/>
          <w:bCs/>
          <w:sz w:val="24"/>
          <w:szCs w:val="20"/>
        </w:rPr>
      </w:pPr>
    </w:p>
    <w:p w:rsidR="00AD5BAE" w:rsidRPr="00AD5BAE" w:rsidRDefault="00AD5BAE" w:rsidP="00AD5BAE">
      <w:pPr>
        <w:keepNext/>
        <w:spacing w:after="0" w:line="240" w:lineRule="auto"/>
        <w:outlineLvl w:val="3"/>
        <w:rPr>
          <w:rFonts w:ascii="Times New Roman" w:eastAsia="Times New Roman" w:hAnsi="Times New Roman" w:cs="Times New Roman"/>
          <w:b/>
          <w:bCs/>
          <w:sz w:val="24"/>
          <w:szCs w:val="20"/>
        </w:rPr>
      </w:pPr>
      <w:r w:rsidRPr="00AD5BAE">
        <w:rPr>
          <w:rFonts w:ascii="Times New Roman" w:eastAsia="Times New Roman" w:hAnsi="Times New Roman" w:cs="Times New Roman"/>
          <w:b/>
          <w:bCs/>
          <w:sz w:val="24"/>
          <w:szCs w:val="20"/>
        </w:rPr>
        <w:t>09 Haridus</w:t>
      </w:r>
    </w:p>
    <w:p w:rsidR="00AD5BAE" w:rsidRPr="00AD5BAE" w:rsidRDefault="00AD5BAE" w:rsidP="00AD5BAE">
      <w:pPr>
        <w:spacing w:after="0" w:line="240" w:lineRule="auto"/>
        <w:jc w:val="both"/>
        <w:rPr>
          <w:rFonts w:ascii="Times New Roman" w:eastAsia="Times New Roman" w:hAnsi="Times New Roman" w:cs="Times New Roman"/>
          <w:sz w:val="24"/>
          <w:szCs w:val="20"/>
        </w:rPr>
      </w:pPr>
      <w:r w:rsidRPr="00AD5BAE">
        <w:rPr>
          <w:rFonts w:ascii="Times New Roman" w:eastAsia="Times New Roman" w:hAnsi="Times New Roman" w:cs="Times New Roman"/>
          <w:sz w:val="24"/>
          <w:szCs w:val="20"/>
        </w:rPr>
        <w:t>Lasteaia MARI personalikuludeks eraldatakse täiendavalt 8239 eurot.</w:t>
      </w:r>
    </w:p>
    <w:p w:rsidR="00AD5BAE" w:rsidRPr="00AD5BAE" w:rsidRDefault="00AD5BAE" w:rsidP="00AD5BAE">
      <w:pPr>
        <w:spacing w:after="0" w:line="240" w:lineRule="auto"/>
        <w:jc w:val="both"/>
        <w:rPr>
          <w:rFonts w:ascii="Times New Roman" w:eastAsia="Times New Roman" w:hAnsi="Times New Roman" w:cs="Times New Roman"/>
          <w:sz w:val="24"/>
          <w:szCs w:val="20"/>
        </w:rPr>
      </w:pPr>
    </w:p>
    <w:p w:rsidR="00AD5BAE" w:rsidRPr="00AD5BAE" w:rsidRDefault="00AD5BAE" w:rsidP="00AD5BAE">
      <w:pPr>
        <w:spacing w:after="0" w:line="240" w:lineRule="auto"/>
        <w:jc w:val="both"/>
        <w:rPr>
          <w:rFonts w:ascii="Times New Roman" w:eastAsia="Times New Roman" w:hAnsi="Times New Roman" w:cs="Times New Roman"/>
          <w:sz w:val="24"/>
          <w:szCs w:val="20"/>
        </w:rPr>
      </w:pPr>
      <w:r w:rsidRPr="00AD5BAE">
        <w:rPr>
          <w:rFonts w:ascii="Times New Roman" w:eastAsia="Times New Roman" w:hAnsi="Times New Roman" w:cs="Times New Roman"/>
          <w:sz w:val="24"/>
          <w:szCs w:val="20"/>
        </w:rPr>
        <w:t>Põltsamaa Lasteaia Tõruke personalikuludeks eraldatakse täiendavalt 17 400 eurot.</w:t>
      </w:r>
    </w:p>
    <w:p w:rsidR="00AD5BAE" w:rsidRPr="00AD5BAE" w:rsidRDefault="00AD5BAE" w:rsidP="00AD5BAE">
      <w:pPr>
        <w:spacing w:after="0" w:line="240" w:lineRule="auto"/>
        <w:jc w:val="both"/>
        <w:rPr>
          <w:rFonts w:ascii="Times New Roman" w:eastAsia="Times New Roman" w:hAnsi="Times New Roman" w:cs="Times New Roman"/>
          <w:sz w:val="24"/>
          <w:szCs w:val="20"/>
        </w:rPr>
      </w:pPr>
    </w:p>
    <w:p w:rsidR="00AD5BAE" w:rsidRPr="00AD5BAE" w:rsidRDefault="00AD5BAE" w:rsidP="00AD5BAE">
      <w:pPr>
        <w:spacing w:after="0" w:line="240" w:lineRule="auto"/>
        <w:jc w:val="both"/>
        <w:rPr>
          <w:rFonts w:ascii="Times New Roman" w:eastAsia="Times New Roman" w:hAnsi="Times New Roman" w:cs="Times New Roman"/>
          <w:sz w:val="24"/>
          <w:szCs w:val="20"/>
        </w:rPr>
      </w:pPr>
      <w:r w:rsidRPr="00AD5BAE">
        <w:rPr>
          <w:rFonts w:ascii="Times New Roman" w:eastAsia="Times New Roman" w:hAnsi="Times New Roman" w:cs="Times New Roman"/>
          <w:sz w:val="24"/>
          <w:szCs w:val="20"/>
        </w:rPr>
        <w:lastRenderedPageBreak/>
        <w:t>Põltsamaa Ühisgümnaasiumi personalikuludeks eraldatakse täiendavalt 15 302 eurot. Riigi poolt eraldatakse täiendavalt 153 eurot juhtide personalikuludeks ja 2 eurot koolituskuludeks. Samas eraldatakse gümnaasiumi tegevusala alt vastavalt muudatustele raamatupidamiseeskirjas uute tegevusaladena koolitoit, öömaja ja muud haridusteenused (otseselt õppetööga mitte seotud kulud nt huvitegevus).</w:t>
      </w:r>
    </w:p>
    <w:p w:rsidR="00AD5BAE" w:rsidRPr="00AD5BAE" w:rsidRDefault="00AD5BAE" w:rsidP="00AD5BAE">
      <w:pPr>
        <w:spacing w:after="0" w:line="240" w:lineRule="auto"/>
        <w:jc w:val="both"/>
        <w:rPr>
          <w:rFonts w:ascii="Times New Roman" w:eastAsia="Times New Roman" w:hAnsi="Times New Roman" w:cs="Times New Roman"/>
          <w:b/>
          <w:bCs/>
          <w:sz w:val="24"/>
          <w:szCs w:val="20"/>
        </w:rPr>
      </w:pPr>
    </w:p>
    <w:p w:rsidR="00AD5BAE" w:rsidRPr="00AD5BAE" w:rsidRDefault="00AD5BAE" w:rsidP="00AD5BAE">
      <w:pPr>
        <w:spacing w:after="0" w:line="240" w:lineRule="auto"/>
        <w:jc w:val="both"/>
        <w:rPr>
          <w:rFonts w:ascii="Times New Roman" w:eastAsia="Times New Roman" w:hAnsi="Times New Roman" w:cs="Times New Roman"/>
          <w:b/>
          <w:bCs/>
          <w:sz w:val="24"/>
          <w:szCs w:val="20"/>
        </w:rPr>
      </w:pPr>
      <w:r w:rsidRPr="00AD5BAE">
        <w:rPr>
          <w:rFonts w:ascii="Times New Roman" w:eastAsia="Times New Roman" w:hAnsi="Times New Roman" w:cs="Times New Roman"/>
          <w:b/>
          <w:bCs/>
          <w:sz w:val="24"/>
          <w:szCs w:val="20"/>
        </w:rPr>
        <w:t>10 Sotsiaalne kaitse</w:t>
      </w:r>
    </w:p>
    <w:p w:rsidR="00AD5BAE" w:rsidRPr="00AD5BAE" w:rsidRDefault="00AD5BAE" w:rsidP="00AD5BAE">
      <w:pPr>
        <w:spacing w:after="0" w:line="240" w:lineRule="auto"/>
        <w:jc w:val="both"/>
        <w:rPr>
          <w:rFonts w:ascii="Times New Roman" w:eastAsia="Times New Roman" w:hAnsi="Times New Roman" w:cs="Times New Roman"/>
          <w:sz w:val="24"/>
          <w:szCs w:val="20"/>
        </w:rPr>
      </w:pPr>
      <w:r w:rsidRPr="00AD5BAE">
        <w:rPr>
          <w:rFonts w:ascii="Times New Roman" w:eastAsia="Times New Roman" w:hAnsi="Times New Roman" w:cs="Times New Roman"/>
          <w:sz w:val="24"/>
          <w:szCs w:val="20"/>
        </w:rPr>
        <w:t>Muu eakate sotsiaalne kaitse personalikuludeks eraldatakse täiendavalt 965 eurot.</w:t>
      </w:r>
    </w:p>
    <w:p w:rsidR="00AD5BAE" w:rsidRPr="00AD5BAE" w:rsidRDefault="00AD5BAE" w:rsidP="00AD5BAE">
      <w:pPr>
        <w:spacing w:after="0" w:line="240" w:lineRule="auto"/>
        <w:jc w:val="both"/>
        <w:rPr>
          <w:rFonts w:ascii="Times New Roman" w:eastAsia="Times New Roman" w:hAnsi="Times New Roman" w:cs="Times New Roman"/>
          <w:sz w:val="24"/>
          <w:szCs w:val="20"/>
        </w:rPr>
      </w:pPr>
    </w:p>
    <w:p w:rsidR="00AD5BAE" w:rsidRPr="00AD5BAE" w:rsidRDefault="00AD5BAE" w:rsidP="00AD5BAE">
      <w:pPr>
        <w:spacing w:after="0" w:line="240" w:lineRule="auto"/>
        <w:jc w:val="both"/>
        <w:rPr>
          <w:rFonts w:ascii="Times New Roman" w:eastAsia="Times New Roman" w:hAnsi="Times New Roman" w:cs="Times New Roman"/>
          <w:sz w:val="24"/>
          <w:szCs w:val="20"/>
        </w:rPr>
      </w:pPr>
      <w:r w:rsidRPr="00AD5BAE">
        <w:rPr>
          <w:rFonts w:ascii="Times New Roman" w:eastAsia="Times New Roman" w:hAnsi="Times New Roman" w:cs="Times New Roman"/>
          <w:sz w:val="24"/>
          <w:szCs w:val="20"/>
        </w:rPr>
        <w:t>Muu sotsiaalse kaitse halduse personalikuludeks (osakonnajuhataja, lastekaitsespetsialist, sotsiaaltööspetsialist) eraldatakse täiendavalt 5105 eurot.</w:t>
      </w:r>
    </w:p>
    <w:p w:rsidR="00AD5BAE" w:rsidRPr="00AD5BAE" w:rsidRDefault="00AD5BAE" w:rsidP="00AD5BAE">
      <w:pPr>
        <w:spacing w:after="0" w:line="240" w:lineRule="auto"/>
        <w:jc w:val="both"/>
        <w:rPr>
          <w:rFonts w:ascii="Times New Roman" w:eastAsia="Times New Roman" w:hAnsi="Times New Roman" w:cs="Times New Roman"/>
          <w:sz w:val="24"/>
          <w:szCs w:val="20"/>
        </w:rPr>
      </w:pPr>
    </w:p>
    <w:p w:rsidR="00AD5BAE" w:rsidRPr="00AD5BAE" w:rsidRDefault="00AD5BAE" w:rsidP="00AD5BAE">
      <w:pPr>
        <w:spacing w:after="0" w:line="240" w:lineRule="auto"/>
        <w:jc w:val="both"/>
        <w:rPr>
          <w:rFonts w:ascii="Times New Roman" w:eastAsia="Times New Roman" w:hAnsi="Times New Roman" w:cs="Times New Roman"/>
          <w:sz w:val="24"/>
          <w:szCs w:val="20"/>
        </w:rPr>
      </w:pPr>
      <w:r w:rsidRPr="00AD5BAE">
        <w:rPr>
          <w:rFonts w:ascii="Times New Roman" w:eastAsia="Times New Roman" w:hAnsi="Times New Roman" w:cs="Times New Roman"/>
          <w:sz w:val="24"/>
          <w:szCs w:val="20"/>
        </w:rPr>
        <w:t>Kuna täiendavad personalikulud ja tasandusfondi vähenemine kaetakse reservfondi alt, siis väheneb reservfond 90 139,02 eurot. Toetusfondist suunatakse täiendavat reservfondi 296 eurot.</w:t>
      </w:r>
    </w:p>
    <w:p w:rsidR="00AD5BAE" w:rsidRPr="00AD5BAE" w:rsidRDefault="00AD5BAE" w:rsidP="00AD5BAE">
      <w:pPr>
        <w:spacing w:after="0" w:line="240" w:lineRule="auto"/>
        <w:jc w:val="both"/>
        <w:rPr>
          <w:rFonts w:ascii="Times New Roman" w:eastAsia="Times New Roman" w:hAnsi="Times New Roman" w:cs="Times New Roman"/>
          <w:sz w:val="24"/>
          <w:szCs w:val="20"/>
        </w:rPr>
      </w:pPr>
    </w:p>
    <w:p w:rsidR="00AD5BAE" w:rsidRPr="00AD5BAE" w:rsidRDefault="00AD5BAE" w:rsidP="00AD5BAE">
      <w:pPr>
        <w:spacing w:after="0" w:line="240" w:lineRule="auto"/>
        <w:jc w:val="both"/>
        <w:rPr>
          <w:rFonts w:ascii="Times New Roman" w:eastAsia="Times New Roman" w:hAnsi="Times New Roman" w:cs="Times New Roman"/>
          <w:sz w:val="24"/>
          <w:szCs w:val="20"/>
        </w:rPr>
      </w:pPr>
      <w:r w:rsidRPr="00AD5BAE">
        <w:rPr>
          <w:rFonts w:ascii="Times New Roman" w:eastAsia="Times New Roman" w:hAnsi="Times New Roman" w:cs="Times New Roman"/>
          <w:sz w:val="24"/>
          <w:szCs w:val="20"/>
        </w:rPr>
        <w:t>Sihtotstarbelisi toetusi vähendatakse 5934 euro võrra seoses SA Põltsamaa Tervis tegevustoetuse täpsustumisega tegevuskulude ja põhivara soetuse jaotuses.</w:t>
      </w:r>
    </w:p>
    <w:p w:rsidR="00AD5BAE" w:rsidRPr="00AD5BAE" w:rsidRDefault="00AD5BAE" w:rsidP="00AD5BAE">
      <w:pPr>
        <w:spacing w:after="0" w:line="240" w:lineRule="auto"/>
        <w:jc w:val="both"/>
        <w:rPr>
          <w:rFonts w:ascii="Times New Roman" w:eastAsia="Times New Roman" w:hAnsi="Times New Roman" w:cs="Times New Roman"/>
          <w:sz w:val="24"/>
          <w:szCs w:val="20"/>
        </w:rPr>
      </w:pPr>
    </w:p>
    <w:p w:rsidR="00AD5BAE" w:rsidRPr="00AD5BAE" w:rsidRDefault="00AD5BAE" w:rsidP="00AD5BAE">
      <w:pPr>
        <w:spacing w:after="0" w:line="240" w:lineRule="auto"/>
        <w:jc w:val="both"/>
        <w:rPr>
          <w:rFonts w:ascii="Times New Roman" w:eastAsia="Times New Roman" w:hAnsi="Times New Roman" w:cs="Times New Roman"/>
          <w:sz w:val="24"/>
          <w:szCs w:val="20"/>
        </w:rPr>
      </w:pPr>
      <w:r w:rsidRPr="00AD5BAE">
        <w:rPr>
          <w:rFonts w:ascii="Times New Roman" w:eastAsia="Times New Roman" w:hAnsi="Times New Roman" w:cs="Times New Roman"/>
          <w:sz w:val="24"/>
          <w:szCs w:val="20"/>
        </w:rPr>
        <w:t>Investeerimistegevuse põhivara soetuse all kajastatakse Viljandi mnt ja Tallinna mnt renoveerimiseks eraldis summas 352 198 eurot ja Põltsamaa Kultuurikeskuse puhkpillide soetus 6000 euro suuruses summas.</w:t>
      </w:r>
    </w:p>
    <w:p w:rsidR="00AD5BAE" w:rsidRPr="00AD5BAE" w:rsidRDefault="00AD5BAE" w:rsidP="00AD5BAE">
      <w:pPr>
        <w:spacing w:after="0" w:line="240" w:lineRule="auto"/>
        <w:jc w:val="both"/>
        <w:rPr>
          <w:rFonts w:ascii="Times New Roman" w:eastAsia="Times New Roman" w:hAnsi="Times New Roman" w:cs="Times New Roman"/>
          <w:sz w:val="24"/>
          <w:szCs w:val="20"/>
        </w:rPr>
      </w:pPr>
    </w:p>
    <w:p w:rsidR="00AD5BAE" w:rsidRPr="00AD5BAE" w:rsidRDefault="00AD5BAE" w:rsidP="00AD5BAE">
      <w:pPr>
        <w:spacing w:after="0" w:line="240" w:lineRule="auto"/>
        <w:jc w:val="both"/>
        <w:rPr>
          <w:rFonts w:ascii="Times New Roman" w:eastAsia="Times New Roman" w:hAnsi="Times New Roman" w:cs="Times New Roman"/>
          <w:sz w:val="24"/>
          <w:szCs w:val="20"/>
        </w:rPr>
      </w:pPr>
      <w:r w:rsidRPr="00AD5BAE">
        <w:rPr>
          <w:rFonts w:ascii="Times New Roman" w:eastAsia="Times New Roman" w:hAnsi="Times New Roman" w:cs="Times New Roman"/>
          <w:sz w:val="24"/>
          <w:szCs w:val="20"/>
        </w:rPr>
        <w:t>Põhivara soetuseks antava sihtfinantseeringu all kajastatakse SA-le Põltsamaa Sport eraldatav  6000 eurot spordiinventari soetamiseks ja 3000 eurot ujula riidekappide soetuseks eraldatav summa, muinsuskaitsele eraldatav 10 000 eurot lossi konvendihoone abihoone remondiks ning SA-le Põltsamaa Tervis antav põhivara soetus 5934 eurot (eelarves oli kajastatud tegevuskulude toetusena).</w:t>
      </w:r>
    </w:p>
    <w:p w:rsidR="00AD5BAE" w:rsidRPr="00AD5BAE" w:rsidRDefault="00AD5BAE" w:rsidP="00AD5BAE">
      <w:pPr>
        <w:spacing w:after="0" w:line="240" w:lineRule="auto"/>
        <w:jc w:val="both"/>
        <w:rPr>
          <w:rFonts w:ascii="Times New Roman" w:eastAsia="Times New Roman" w:hAnsi="Times New Roman" w:cs="Times New Roman"/>
          <w:sz w:val="24"/>
          <w:szCs w:val="20"/>
        </w:rPr>
      </w:pPr>
    </w:p>
    <w:p w:rsidR="00AD5BAE" w:rsidRPr="00AD5BAE" w:rsidRDefault="00AD5BAE" w:rsidP="00AD5BAE">
      <w:pPr>
        <w:spacing w:after="0" w:line="240" w:lineRule="auto"/>
        <w:jc w:val="both"/>
        <w:rPr>
          <w:rFonts w:ascii="Times New Roman" w:eastAsia="Times New Roman" w:hAnsi="Times New Roman" w:cs="Times New Roman"/>
          <w:sz w:val="24"/>
          <w:szCs w:val="20"/>
        </w:rPr>
      </w:pPr>
      <w:r w:rsidRPr="00AD5BAE">
        <w:rPr>
          <w:rFonts w:ascii="Times New Roman" w:eastAsia="Times New Roman" w:hAnsi="Times New Roman" w:cs="Times New Roman"/>
          <w:sz w:val="24"/>
          <w:szCs w:val="20"/>
        </w:rPr>
        <w:t>Põhivara soetuseks saadav sihtfinantseering kajastab Tallinna mnt ja Viljandi mnt investeeringut summas 352 198 eurot, 6000 eurot puhkpillide soetuseks Põltsamaa Kultuurikeskusele, 6000 eurot spordiinventari ja 3000 eurot ujula riidekappide soetamiseks SA-le Põltsamaa Sport ning muinsuskaitsele eraldatav 10 000 eurot konvendihoone abihoone katuse remonttöödeks.</w:t>
      </w:r>
    </w:p>
    <w:p w:rsidR="00AD5BAE" w:rsidRPr="00AD5BAE" w:rsidRDefault="00AD5BAE" w:rsidP="00AD5BAE">
      <w:pPr>
        <w:keepNext/>
        <w:spacing w:after="0" w:line="240" w:lineRule="auto"/>
        <w:outlineLvl w:val="5"/>
        <w:rPr>
          <w:rFonts w:ascii="Times New Roman" w:eastAsia="Times New Roman" w:hAnsi="Times New Roman" w:cs="Times New Roman"/>
          <w:sz w:val="24"/>
          <w:szCs w:val="20"/>
        </w:rPr>
      </w:pPr>
    </w:p>
    <w:p w:rsidR="00AD5BAE" w:rsidRPr="00AD5BAE" w:rsidRDefault="00AD5BAE" w:rsidP="00AD5BAE">
      <w:pPr>
        <w:keepNext/>
        <w:spacing w:after="0" w:line="240" w:lineRule="auto"/>
        <w:jc w:val="both"/>
        <w:outlineLvl w:val="8"/>
        <w:rPr>
          <w:rFonts w:ascii="Times New Roman" w:eastAsia="Times New Roman" w:hAnsi="Times New Roman" w:cs="Times New Roman"/>
          <w:sz w:val="24"/>
          <w:szCs w:val="20"/>
        </w:rPr>
      </w:pPr>
      <w:r w:rsidRPr="00AD5BAE">
        <w:rPr>
          <w:rFonts w:ascii="Times New Roman" w:eastAsia="Times New Roman" w:hAnsi="Times New Roman" w:cs="Times New Roman"/>
          <w:sz w:val="24"/>
          <w:szCs w:val="20"/>
        </w:rPr>
        <w:t>Koostaja: Maimu Kelder, majandusnõunik</w:t>
      </w:r>
    </w:p>
    <w:p w:rsidR="00AD5BAE" w:rsidRPr="00AD5BAE" w:rsidRDefault="00AD5BAE" w:rsidP="00AD5BAE">
      <w:pPr>
        <w:keepNext/>
        <w:spacing w:after="0" w:line="240" w:lineRule="auto"/>
        <w:jc w:val="both"/>
        <w:outlineLvl w:val="6"/>
        <w:rPr>
          <w:rFonts w:ascii="Times New Roman" w:eastAsia="Times New Roman" w:hAnsi="Times New Roman" w:cs="Times New Roman"/>
          <w:sz w:val="24"/>
          <w:szCs w:val="20"/>
        </w:rPr>
      </w:pPr>
    </w:p>
    <w:p w:rsidR="00AD5BAE" w:rsidRPr="00AD5BAE" w:rsidRDefault="00AD5BAE" w:rsidP="00AD5BAE">
      <w:pPr>
        <w:keepNext/>
        <w:spacing w:after="0" w:line="240" w:lineRule="auto"/>
        <w:jc w:val="both"/>
        <w:outlineLvl w:val="6"/>
        <w:rPr>
          <w:rFonts w:ascii="Times New Roman" w:eastAsia="Times New Roman" w:hAnsi="Times New Roman" w:cs="Times New Roman"/>
          <w:sz w:val="24"/>
          <w:szCs w:val="20"/>
        </w:rPr>
      </w:pPr>
      <w:r w:rsidRPr="00AD5BAE">
        <w:rPr>
          <w:rFonts w:ascii="Times New Roman" w:eastAsia="Times New Roman" w:hAnsi="Times New Roman" w:cs="Times New Roman"/>
          <w:sz w:val="24"/>
          <w:szCs w:val="20"/>
        </w:rPr>
        <w:t>Kooskõlastatud: Sille Epro, raamatupidamisosakonna juhataja/pearaamatupidaja</w:t>
      </w:r>
    </w:p>
    <w:p w:rsidR="00AD5BAE" w:rsidRPr="00AD5BAE" w:rsidRDefault="00AD5BAE" w:rsidP="00AD5BAE">
      <w:pPr>
        <w:keepNext/>
        <w:spacing w:after="0" w:line="240" w:lineRule="auto"/>
        <w:outlineLvl w:val="5"/>
        <w:rPr>
          <w:rFonts w:ascii="Times New Roman" w:eastAsia="Times New Roman" w:hAnsi="Times New Roman" w:cs="Times New Roman"/>
          <w:sz w:val="24"/>
          <w:szCs w:val="20"/>
        </w:rPr>
      </w:pPr>
    </w:p>
    <w:p w:rsidR="00AD5BAE" w:rsidRPr="00AD5BAE" w:rsidRDefault="00AD5BAE" w:rsidP="00AD5BAE">
      <w:pPr>
        <w:keepNext/>
        <w:spacing w:after="0" w:line="240" w:lineRule="auto"/>
        <w:outlineLvl w:val="5"/>
        <w:rPr>
          <w:rFonts w:ascii="Times New Roman" w:eastAsia="Times New Roman" w:hAnsi="Times New Roman" w:cs="Times New Roman"/>
          <w:sz w:val="24"/>
          <w:szCs w:val="20"/>
        </w:rPr>
      </w:pPr>
      <w:r w:rsidRPr="00AD5BAE">
        <w:rPr>
          <w:rFonts w:ascii="Times New Roman" w:eastAsia="Times New Roman" w:hAnsi="Times New Roman" w:cs="Times New Roman"/>
          <w:sz w:val="24"/>
          <w:szCs w:val="20"/>
        </w:rPr>
        <w:t>Ettekandja: Jaan Aiaots, linnapea</w:t>
      </w:r>
    </w:p>
    <w:p w:rsidR="00AD5BAE" w:rsidRPr="00AD5BAE" w:rsidRDefault="00AD5BAE" w:rsidP="00AD5BAE">
      <w:pPr>
        <w:keepNext/>
        <w:spacing w:after="0" w:line="240" w:lineRule="auto"/>
        <w:outlineLvl w:val="5"/>
        <w:rPr>
          <w:rFonts w:ascii="Times New Roman" w:eastAsia="Times New Roman" w:hAnsi="Times New Roman" w:cs="Times New Roman"/>
          <w:sz w:val="24"/>
          <w:szCs w:val="20"/>
        </w:rPr>
      </w:pPr>
    </w:p>
    <w:p w:rsidR="00AD5BAE" w:rsidRPr="00AD5BAE" w:rsidRDefault="00AD5BAE" w:rsidP="00AD5BAE">
      <w:pPr>
        <w:keepNext/>
        <w:spacing w:after="0" w:line="240" w:lineRule="auto"/>
        <w:outlineLvl w:val="5"/>
        <w:rPr>
          <w:rFonts w:ascii="Times New Roman" w:eastAsia="Times New Roman" w:hAnsi="Times New Roman" w:cs="Times New Roman"/>
          <w:sz w:val="24"/>
          <w:szCs w:val="20"/>
        </w:rPr>
      </w:pPr>
      <w:r w:rsidRPr="00AD5BAE">
        <w:rPr>
          <w:rFonts w:ascii="Times New Roman" w:eastAsia="Times New Roman" w:hAnsi="Times New Roman" w:cs="Times New Roman"/>
          <w:sz w:val="24"/>
          <w:szCs w:val="20"/>
        </w:rPr>
        <w:t>Määrus saadetakse: linnakantseleile</w:t>
      </w:r>
    </w:p>
    <w:sectPr w:rsidR="00AD5BAE" w:rsidRPr="00AD5BAE" w:rsidSect="00AD5BAE">
      <w:pgSz w:w="11907" w:h="16840" w:code="9"/>
      <w:pgMar w:top="1417" w:right="1417" w:bottom="1417" w:left="1417" w:header="708" w:footer="708"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altName w:val="Times New Roman"/>
    <w:panose1 w:val="02020603050405020304"/>
    <w:charset w:val="BA"/>
    <w:family w:val="roman"/>
    <w:pitch w:val="variable"/>
    <w:sig w:usb0="E0002AFF" w:usb1="C0007841" w:usb2="00000009" w:usb3="00000000" w:csb0="000001FF" w:csb1="00000000"/>
  </w:font>
  <w:font w:name="Tahoma">
    <w:altName w:val="Lucidasans"/>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BAE"/>
    <w:rsid w:val="001C3362"/>
    <w:rsid w:val="003068CC"/>
    <w:rsid w:val="00727211"/>
    <w:rsid w:val="00A25C93"/>
    <w:rsid w:val="00AD5BAE"/>
    <w:rsid w:val="00F50AC5"/>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33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36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33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3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1061</Words>
  <Characters>6158</Characters>
  <Application>Microsoft Office Word</Application>
  <DocSecurity>0</DocSecurity>
  <Lines>51</Lines>
  <Paragraphs>14</Paragraphs>
  <ScaleCrop>false</ScaleCrop>
  <HeadingPairs>
    <vt:vector size="4" baseType="variant">
      <vt:variant>
        <vt:lpstr>Tiitel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7205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Tiia Vahter</dc:creator>
  <cp:lastModifiedBy>Janne Salu</cp:lastModifiedBy>
  <cp:revision>2</cp:revision>
  <cp:lastPrinted>2013-03-11T13:35:00Z</cp:lastPrinted>
  <dcterms:created xsi:type="dcterms:W3CDTF">2013-03-11T14:08:00Z</dcterms:created>
  <dcterms:modified xsi:type="dcterms:W3CDTF">2013-03-11T14:08:00Z</dcterms:modified>
</cp:coreProperties>
</file>